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A0" w:rsidRDefault="001943A0" w:rsidP="008761A4">
      <w:pPr>
        <w:jc w:val="center"/>
        <w:rPr>
          <w:b/>
          <w:sz w:val="24"/>
          <w:szCs w:val="24"/>
          <w:lang w:val="es-ES"/>
        </w:rPr>
      </w:pPr>
      <w:r>
        <w:rPr>
          <w:b/>
          <w:sz w:val="32"/>
          <w:szCs w:val="32"/>
          <w:lang w:val="es-ES"/>
        </w:rPr>
        <w:t xml:space="preserve">                                                TABLÓN DE LENGUAJE             </w:t>
      </w:r>
      <w:r>
        <w:rPr>
          <w:b/>
          <w:sz w:val="24"/>
          <w:szCs w:val="24"/>
          <w:lang w:val="es-ES"/>
        </w:rPr>
        <w:t>*Estándares sólo en español</w:t>
      </w:r>
    </w:p>
    <w:p w:rsidR="008761A4" w:rsidRPr="00BF4AAB" w:rsidRDefault="008761A4" w:rsidP="008761A4">
      <w:pPr>
        <w:jc w:val="center"/>
        <w:rPr>
          <w:b/>
          <w:sz w:val="28"/>
          <w:szCs w:val="28"/>
          <w:lang w:val="es-ES"/>
        </w:rPr>
      </w:pPr>
      <w:r w:rsidRPr="00BF4AAB">
        <w:rPr>
          <w:b/>
          <w:sz w:val="28"/>
          <w:szCs w:val="28"/>
          <w:lang w:val="es-ES"/>
        </w:rPr>
        <w:t xml:space="preserve">Grado </w:t>
      </w:r>
      <w:r w:rsidR="00503A84">
        <w:rPr>
          <w:b/>
          <w:sz w:val="28"/>
          <w:szCs w:val="28"/>
          <w:lang w:val="es-ES"/>
        </w:rPr>
        <w:t>3</w:t>
      </w:r>
    </w:p>
    <w:tbl>
      <w:tblPr>
        <w:tblStyle w:val="TableGrid"/>
        <w:tblW w:w="0" w:type="auto"/>
        <w:tblLook w:val="04A0"/>
      </w:tblPr>
      <w:tblGrid>
        <w:gridCol w:w="10188"/>
      </w:tblGrid>
      <w:tr w:rsidR="008761A4" w:rsidRPr="00D806B9" w:rsidTr="00BF4AAB">
        <w:tc>
          <w:tcPr>
            <w:tcW w:w="10188" w:type="dxa"/>
          </w:tcPr>
          <w:p w:rsidR="008761A4" w:rsidRDefault="00503A84" w:rsidP="008761A4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Prefijos comunes y sufijos derivativos</w:t>
            </w:r>
          </w:p>
          <w:p w:rsidR="008761A4" w:rsidRDefault="00503A84">
            <w:pPr>
              <w:rPr>
                <w:lang w:val="es-ES"/>
              </w:rPr>
            </w:pPr>
            <w:r>
              <w:rPr>
                <w:lang w:val="es-ES"/>
              </w:rPr>
              <w:t>RF.3 a, b</w:t>
            </w:r>
          </w:p>
          <w:p w:rsidR="008761A4" w:rsidRDefault="008761A4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935688" w:rsidRDefault="00935688">
            <w:pPr>
              <w:rPr>
                <w:lang w:val="es-ES"/>
              </w:rPr>
            </w:pPr>
          </w:p>
        </w:tc>
      </w:tr>
      <w:tr w:rsidR="008761A4" w:rsidRPr="00D806B9" w:rsidTr="00BF4AAB">
        <w:tc>
          <w:tcPr>
            <w:tcW w:w="10188" w:type="dxa"/>
          </w:tcPr>
          <w:p w:rsidR="008761A4" w:rsidRPr="008761A4" w:rsidRDefault="00503A84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Palabras de sílabas múltiples</w:t>
            </w:r>
          </w:p>
          <w:p w:rsidR="008761A4" w:rsidRDefault="00503A84">
            <w:pPr>
              <w:rPr>
                <w:lang w:val="es-ES"/>
              </w:rPr>
            </w:pPr>
            <w:r>
              <w:rPr>
                <w:lang w:val="es-ES"/>
              </w:rPr>
              <w:t>RF.3 c</w:t>
            </w:r>
          </w:p>
          <w:p w:rsidR="008761A4" w:rsidRDefault="008761A4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935688" w:rsidRDefault="00935688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</w:tc>
      </w:tr>
      <w:tr w:rsidR="008761A4" w:rsidRPr="00065C61" w:rsidTr="00BF4AAB">
        <w:tc>
          <w:tcPr>
            <w:tcW w:w="10188" w:type="dxa"/>
          </w:tcPr>
          <w:p w:rsidR="008761A4" w:rsidRDefault="00503A84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Sustantivos, pronombres, verbos, adjetivos y adverbios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503A84">
              <w:rPr>
                <w:lang w:val="es-ES"/>
              </w:rPr>
              <w:t>a</w:t>
            </w:r>
          </w:p>
          <w:p w:rsidR="008761A4" w:rsidRDefault="008761A4">
            <w:pPr>
              <w:rPr>
                <w:lang w:val="es-ES"/>
              </w:rPr>
            </w:pPr>
          </w:p>
          <w:p w:rsidR="00935688" w:rsidRDefault="00935688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8761A4" w:rsidRPr="008761A4" w:rsidRDefault="008761A4">
            <w:pPr>
              <w:rPr>
                <w:lang w:val="es-ES"/>
              </w:rPr>
            </w:pPr>
          </w:p>
        </w:tc>
      </w:tr>
      <w:tr w:rsidR="008761A4" w:rsidRPr="00065C61" w:rsidTr="00BF4AAB">
        <w:tc>
          <w:tcPr>
            <w:tcW w:w="10188" w:type="dxa"/>
          </w:tcPr>
          <w:p w:rsidR="008761A4" w:rsidRPr="008761A4" w:rsidRDefault="00503A84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Plurales regulares e irregulares y sustantivos abstractos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503A84">
              <w:rPr>
                <w:lang w:val="es-ES"/>
              </w:rPr>
              <w:t>b, c</w:t>
            </w:r>
          </w:p>
          <w:p w:rsidR="008761A4" w:rsidRDefault="008761A4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935688" w:rsidRDefault="00935688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</w:tc>
      </w:tr>
      <w:tr w:rsidR="008761A4" w:rsidRPr="00D806B9" w:rsidTr="00BF4AAB">
        <w:tc>
          <w:tcPr>
            <w:tcW w:w="10188" w:type="dxa"/>
          </w:tcPr>
          <w:p w:rsidR="008761A4" w:rsidRPr="008761A4" w:rsidRDefault="00503A84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Verbos regulares e irregulares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503A84">
              <w:rPr>
                <w:lang w:val="es-ES"/>
              </w:rPr>
              <w:t>d, e</w:t>
            </w:r>
          </w:p>
          <w:p w:rsidR="00935688" w:rsidRDefault="00935688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  <w:p w:rsidR="00065C61" w:rsidRDefault="00065C61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8761A4" w:rsidRPr="00503A84" w:rsidTr="00BF4AAB">
        <w:tc>
          <w:tcPr>
            <w:tcW w:w="10188" w:type="dxa"/>
          </w:tcPr>
          <w:p w:rsidR="008761A4" w:rsidRPr="008761A4" w:rsidRDefault="00503A84" w:rsidP="008761A4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Concordancia sujeto-verbo y pronombre-antecedente</w:t>
            </w:r>
          </w:p>
          <w:p w:rsidR="008761A4" w:rsidRDefault="00330078">
            <w:pPr>
              <w:rPr>
                <w:lang w:val="es-ES"/>
              </w:rPr>
            </w:pPr>
            <w:r>
              <w:rPr>
                <w:lang w:val="es-ES"/>
              </w:rPr>
              <w:t xml:space="preserve">L.1 </w:t>
            </w:r>
            <w:r w:rsidR="00065C61">
              <w:rPr>
                <w:lang w:val="es-ES"/>
              </w:rPr>
              <w:t>f</w:t>
            </w:r>
          </w:p>
          <w:p w:rsidR="008761A4" w:rsidRDefault="008761A4">
            <w:pPr>
              <w:rPr>
                <w:lang w:val="es-ES"/>
              </w:rPr>
            </w:pPr>
          </w:p>
          <w:p w:rsidR="00BF4AAB" w:rsidRDefault="00BF4AAB">
            <w:pPr>
              <w:rPr>
                <w:lang w:val="es-ES"/>
              </w:rPr>
            </w:pPr>
          </w:p>
          <w:p w:rsidR="00935688" w:rsidRDefault="00935688">
            <w:pPr>
              <w:rPr>
                <w:lang w:val="es-ES"/>
              </w:rPr>
            </w:pPr>
          </w:p>
          <w:p w:rsidR="008761A4" w:rsidRDefault="008761A4">
            <w:pPr>
              <w:rPr>
                <w:lang w:val="es-ES"/>
              </w:rPr>
            </w:pPr>
          </w:p>
        </w:tc>
      </w:tr>
      <w:tr w:rsidR="00121496" w:rsidRPr="001943A0" w:rsidTr="00BF4AAB">
        <w:tc>
          <w:tcPr>
            <w:tcW w:w="10188" w:type="dxa"/>
          </w:tcPr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Adjetivos comparativos –</w:t>
            </w:r>
            <w:r w:rsidR="00D806B9">
              <w:rPr>
                <w:u w:val="single"/>
                <w:lang w:val="es-ES"/>
              </w:rPr>
              <w:t xml:space="preserve"> </w:t>
            </w:r>
            <w:r>
              <w:rPr>
                <w:u w:val="single"/>
                <w:lang w:val="es-ES"/>
              </w:rPr>
              <w:t>superlativos y adverbios</w:t>
            </w:r>
          </w:p>
          <w:p w:rsidR="00121496" w:rsidRPr="00121496" w:rsidRDefault="00121496" w:rsidP="00121496">
            <w:pPr>
              <w:rPr>
                <w:lang w:val="es-ES"/>
              </w:rPr>
            </w:pPr>
            <w:r w:rsidRPr="00121496">
              <w:rPr>
                <w:lang w:val="es-ES"/>
              </w:rPr>
              <w:t>L.1 g</w:t>
            </w: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  <w:p w:rsidR="00935688" w:rsidRDefault="00935688" w:rsidP="008761A4">
            <w:pPr>
              <w:jc w:val="center"/>
              <w:rPr>
                <w:u w:val="single"/>
                <w:lang w:val="es-ES"/>
              </w:rPr>
            </w:pP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</w:tc>
      </w:tr>
      <w:tr w:rsidR="00121496" w:rsidRPr="00503A84" w:rsidTr="00BF4AAB">
        <w:tc>
          <w:tcPr>
            <w:tcW w:w="10188" w:type="dxa"/>
          </w:tcPr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Conjunciones coordinadas-subordinadas y oraciones simples, compuestas y complejas</w:t>
            </w:r>
          </w:p>
          <w:p w:rsidR="00121496" w:rsidRDefault="00121496" w:rsidP="00121496">
            <w:pPr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L.1 h, i</w:t>
            </w:r>
          </w:p>
          <w:p w:rsidR="00121496" w:rsidRDefault="00121496" w:rsidP="00121496">
            <w:pPr>
              <w:rPr>
                <w:lang w:val="es-ES"/>
              </w:rPr>
            </w:pPr>
          </w:p>
          <w:p w:rsidR="00935688" w:rsidRPr="00121496" w:rsidRDefault="00935688" w:rsidP="00121496">
            <w:pPr>
              <w:rPr>
                <w:lang w:val="es-ES"/>
              </w:rPr>
            </w:pP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  <w:p w:rsidR="00121496" w:rsidRDefault="00121496" w:rsidP="008761A4">
            <w:pPr>
              <w:jc w:val="center"/>
              <w:rPr>
                <w:u w:val="single"/>
                <w:lang w:val="es-ES"/>
              </w:rPr>
            </w:pPr>
          </w:p>
        </w:tc>
      </w:tr>
    </w:tbl>
    <w:p w:rsidR="00330078" w:rsidRDefault="00330078" w:rsidP="00330078">
      <w:pPr>
        <w:rPr>
          <w:sz w:val="16"/>
          <w:szCs w:val="16"/>
        </w:rPr>
      </w:pPr>
      <w:r>
        <w:rPr>
          <w:sz w:val="16"/>
          <w:szCs w:val="16"/>
        </w:rPr>
        <w:t>©Region IV System of District and School Support                                                                      Translated by PUSD Ed. Services-ELD Department   August 2014</w:t>
      </w:r>
    </w:p>
    <w:p w:rsidR="008761A4" w:rsidRDefault="008761A4"/>
    <w:tbl>
      <w:tblPr>
        <w:tblStyle w:val="TableGrid"/>
        <w:tblpPr w:leftFromText="180" w:rightFromText="180" w:vertAnchor="text" w:horzAnchor="margin" w:tblpY="138"/>
        <w:tblW w:w="0" w:type="auto"/>
        <w:tblLook w:val="04A0"/>
      </w:tblPr>
      <w:tblGrid>
        <w:gridCol w:w="10188"/>
      </w:tblGrid>
      <w:tr w:rsidR="00935688" w:rsidRPr="00065C61" w:rsidTr="00935688">
        <w:tc>
          <w:tcPr>
            <w:tcW w:w="10188" w:type="dxa"/>
          </w:tcPr>
          <w:p w:rsidR="00935688" w:rsidRDefault="00935688" w:rsidP="00935688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>Mayúsculas , comas, guiones y comillas, y posesivos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 xml:space="preserve">L.2  </w:t>
            </w:r>
            <w:r w:rsidR="00B51069">
              <w:rPr>
                <w:lang w:val="es-ES"/>
              </w:rPr>
              <w:t xml:space="preserve">a, </w:t>
            </w:r>
            <w:r>
              <w:rPr>
                <w:lang w:val="es-ES"/>
              </w:rPr>
              <w:t>b, c, d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</w:tc>
      </w:tr>
      <w:tr w:rsidR="00935688" w:rsidRPr="00D806B9" w:rsidTr="00935688">
        <w:tc>
          <w:tcPr>
            <w:tcW w:w="10188" w:type="dxa"/>
          </w:tcPr>
          <w:p w:rsidR="00935688" w:rsidRDefault="00935688" w:rsidP="00935688">
            <w:pPr>
              <w:jc w:val="center"/>
              <w:rPr>
                <w:lang w:val="es-ES"/>
              </w:rPr>
            </w:pPr>
            <w:r>
              <w:rPr>
                <w:u w:val="single"/>
                <w:lang w:val="es-ES"/>
              </w:rPr>
              <w:t xml:space="preserve"> Deletreo y patrones ortográficos </w:t>
            </w:r>
            <w:r>
              <w:rPr>
                <w:lang w:val="es-ES"/>
              </w:rPr>
              <w:t xml:space="preserve"> 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 xml:space="preserve">L.2  </w:t>
            </w:r>
            <w:r w:rsidR="00B51069">
              <w:rPr>
                <w:lang w:val="es-ES"/>
              </w:rPr>
              <w:t>e,f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</w:tc>
      </w:tr>
      <w:tr w:rsidR="00935688" w:rsidRPr="00503A84" w:rsidTr="00935688">
        <w:tc>
          <w:tcPr>
            <w:tcW w:w="10188" w:type="dxa"/>
          </w:tcPr>
          <w:p w:rsidR="00935688" w:rsidRDefault="001943A0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*</w:t>
            </w:r>
            <w:r w:rsidR="00935688">
              <w:rPr>
                <w:u w:val="single"/>
                <w:lang w:val="es-ES"/>
              </w:rPr>
              <w:t>Acentuación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 xml:space="preserve">L.2 h, i                                                       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Pr="008761A4" w:rsidRDefault="00935688" w:rsidP="00935688">
            <w:pPr>
              <w:rPr>
                <w:lang w:val="es-ES"/>
              </w:rPr>
            </w:pPr>
          </w:p>
        </w:tc>
      </w:tr>
      <w:tr w:rsidR="00935688" w:rsidRPr="00D806B9" w:rsidTr="00935688">
        <w:tc>
          <w:tcPr>
            <w:tcW w:w="10188" w:type="dxa"/>
          </w:tcPr>
          <w:p w:rsidR="00935688" w:rsidRPr="008761A4" w:rsidRDefault="00935688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Claves en el contexto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>L.4 a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</w:tc>
      </w:tr>
      <w:tr w:rsidR="00935688" w:rsidRPr="00121496" w:rsidTr="00935688">
        <w:tc>
          <w:tcPr>
            <w:tcW w:w="10188" w:type="dxa"/>
          </w:tcPr>
          <w:p w:rsidR="00935688" w:rsidRDefault="00935688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Afijos, raíces de palabras, significado de palabras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>L.4 b, c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Pr="00B65F3E" w:rsidRDefault="00935688" w:rsidP="00935688">
            <w:pPr>
              <w:rPr>
                <w:lang w:val="es-ES"/>
              </w:rPr>
            </w:pPr>
          </w:p>
        </w:tc>
      </w:tr>
      <w:tr w:rsidR="00935688" w:rsidRPr="00D806B9" w:rsidTr="00935688">
        <w:tc>
          <w:tcPr>
            <w:tcW w:w="10188" w:type="dxa"/>
          </w:tcPr>
          <w:p w:rsidR="00935688" w:rsidRDefault="00935688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Materiales de referencia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 xml:space="preserve">L.2 g     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>L.4 d</w:t>
            </w: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  <w:p w:rsidR="00935688" w:rsidRDefault="00935688" w:rsidP="00935688">
            <w:pPr>
              <w:rPr>
                <w:lang w:val="es-ES"/>
              </w:rPr>
            </w:pPr>
          </w:p>
        </w:tc>
      </w:tr>
      <w:tr w:rsidR="00935688" w:rsidRPr="00065C61" w:rsidTr="00935688">
        <w:trPr>
          <w:trHeight w:val="1745"/>
        </w:trPr>
        <w:tc>
          <w:tcPr>
            <w:tcW w:w="10188" w:type="dxa"/>
          </w:tcPr>
          <w:p w:rsidR="00935688" w:rsidRDefault="00935688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Lenguaje figurativo, relaciones de palabras y diferentes matices de significado de las palabras</w:t>
            </w:r>
          </w:p>
          <w:p w:rsidR="00935688" w:rsidRP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>L.5. a, b, c</w:t>
            </w:r>
          </w:p>
        </w:tc>
      </w:tr>
      <w:tr w:rsidR="00935688" w:rsidRPr="00065C61" w:rsidTr="00935688">
        <w:trPr>
          <w:trHeight w:val="1745"/>
        </w:trPr>
        <w:tc>
          <w:tcPr>
            <w:tcW w:w="10188" w:type="dxa"/>
          </w:tcPr>
          <w:p w:rsidR="00935688" w:rsidRDefault="00935688" w:rsidP="00935688">
            <w:pPr>
              <w:jc w:val="center"/>
              <w:rPr>
                <w:u w:val="single"/>
                <w:lang w:val="es-ES"/>
              </w:rPr>
            </w:pPr>
            <w:r>
              <w:rPr>
                <w:u w:val="single"/>
                <w:lang w:val="es-ES"/>
              </w:rPr>
              <w:t>Vocabulario académico</w:t>
            </w:r>
          </w:p>
          <w:p w:rsidR="00935688" w:rsidRDefault="00935688" w:rsidP="00935688">
            <w:pPr>
              <w:rPr>
                <w:lang w:val="es-ES"/>
              </w:rPr>
            </w:pPr>
            <w:r>
              <w:rPr>
                <w:lang w:val="es-ES"/>
              </w:rPr>
              <w:t>L.6</w:t>
            </w:r>
          </w:p>
          <w:p w:rsidR="00935688" w:rsidRPr="00935688" w:rsidRDefault="00935688" w:rsidP="00935688">
            <w:pPr>
              <w:rPr>
                <w:lang w:val="es-ES"/>
              </w:rPr>
            </w:pPr>
          </w:p>
        </w:tc>
      </w:tr>
    </w:tbl>
    <w:p w:rsidR="00BF4AAB" w:rsidRPr="00FD48BF" w:rsidRDefault="00330078">
      <w:pPr>
        <w:rPr>
          <w:sz w:val="16"/>
          <w:szCs w:val="16"/>
        </w:rPr>
      </w:pPr>
      <w:r>
        <w:rPr>
          <w:sz w:val="16"/>
          <w:szCs w:val="16"/>
        </w:rPr>
        <w:t>©Region IV System of District and School Support                                                                      Translated by PUSD Ed. Services-ELD Department   August 2014</w:t>
      </w:r>
    </w:p>
    <w:sectPr w:rsidR="00BF4AAB" w:rsidRPr="00FD48BF" w:rsidSect="00BF4AAB">
      <w:pgSz w:w="12240" w:h="15840"/>
      <w:pgMar w:top="180" w:right="990" w:bottom="90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1A4"/>
    <w:rsid w:val="00065C61"/>
    <w:rsid w:val="0007382B"/>
    <w:rsid w:val="00121496"/>
    <w:rsid w:val="001943A0"/>
    <w:rsid w:val="00232A75"/>
    <w:rsid w:val="00330078"/>
    <w:rsid w:val="00434B09"/>
    <w:rsid w:val="004C6542"/>
    <w:rsid w:val="00503A84"/>
    <w:rsid w:val="0051145F"/>
    <w:rsid w:val="00604B9B"/>
    <w:rsid w:val="00854BD7"/>
    <w:rsid w:val="008761A4"/>
    <w:rsid w:val="00935688"/>
    <w:rsid w:val="00B51069"/>
    <w:rsid w:val="00B65F3E"/>
    <w:rsid w:val="00BF4AAB"/>
    <w:rsid w:val="00D806B9"/>
    <w:rsid w:val="00D932FB"/>
    <w:rsid w:val="00DA3769"/>
    <w:rsid w:val="00DD4C90"/>
    <w:rsid w:val="00E8071C"/>
    <w:rsid w:val="00FD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13</cp:revision>
  <dcterms:created xsi:type="dcterms:W3CDTF">2014-08-27T20:45:00Z</dcterms:created>
  <dcterms:modified xsi:type="dcterms:W3CDTF">2014-08-29T18:37:00Z</dcterms:modified>
</cp:coreProperties>
</file>